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53" w:rsidRPr="00F73761" w:rsidRDefault="001D6B53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D6B53" w:rsidRPr="00F73761" w:rsidRDefault="001D6B53" w:rsidP="001D6B53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F73761">
        <w:rPr>
          <w:rFonts w:ascii="Garamond" w:hAnsi="Garamond"/>
          <w:b/>
          <w:smallCaps/>
          <w:sz w:val="24"/>
          <w:szCs w:val="24"/>
        </w:rPr>
        <w:t xml:space="preserve">“Un libro per tutti”. Messa in voce dei </w:t>
      </w:r>
      <w:r w:rsidRPr="00F73761">
        <w:rPr>
          <w:rFonts w:ascii="Garamond" w:hAnsi="Garamond"/>
          <w:b/>
          <w:i/>
          <w:smallCaps/>
          <w:sz w:val="24"/>
          <w:szCs w:val="24"/>
        </w:rPr>
        <w:t>Promessi sposi</w:t>
      </w:r>
      <w:r w:rsidRPr="00F73761">
        <w:rPr>
          <w:rFonts w:ascii="Garamond" w:hAnsi="Garamond"/>
          <w:b/>
          <w:smallCaps/>
          <w:sz w:val="24"/>
          <w:szCs w:val="24"/>
        </w:rPr>
        <w:t xml:space="preserve"> di Alessandro Manzoni</w:t>
      </w:r>
    </w:p>
    <w:p w:rsidR="001D6B53" w:rsidRPr="00F73761" w:rsidRDefault="001D6B53" w:rsidP="00F73761">
      <w:pPr>
        <w:jc w:val="center"/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Piacenza, </w:t>
      </w:r>
      <w:r w:rsidR="00F73761" w:rsidRPr="00F73761">
        <w:rPr>
          <w:rFonts w:ascii="Garamond" w:hAnsi="Garamond"/>
          <w:sz w:val="24"/>
          <w:szCs w:val="24"/>
        </w:rPr>
        <w:t>13 ottobre – 10 novembre 2011</w:t>
      </w:r>
    </w:p>
    <w:p w:rsidR="001D6B53" w:rsidRPr="00F73761" w:rsidRDefault="001D6B53">
      <w:pPr>
        <w:rPr>
          <w:rFonts w:ascii="Garamond" w:hAnsi="Garamond"/>
          <w:sz w:val="24"/>
          <w:szCs w:val="24"/>
        </w:rPr>
      </w:pPr>
    </w:p>
    <w:p w:rsidR="001D6B53" w:rsidRPr="00F73761" w:rsidRDefault="001D6B53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>Presentazione</w:t>
      </w:r>
    </w:p>
    <w:p w:rsidR="00B43F1B" w:rsidRPr="00F73761" w:rsidRDefault="00B43F1B" w:rsidP="00B43F1B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L’iniziativa si propone di riportare alla memoria e alla conoscenza un capolavoro della letteratura italiana e un libro </w:t>
      </w:r>
      <w:proofErr w:type="spellStart"/>
      <w:r w:rsidRPr="00F73761">
        <w:rPr>
          <w:rFonts w:ascii="Garamond" w:hAnsi="Garamond"/>
          <w:sz w:val="24"/>
          <w:szCs w:val="24"/>
        </w:rPr>
        <w:t>fondativo</w:t>
      </w:r>
      <w:proofErr w:type="spellEnd"/>
      <w:r w:rsidRPr="00F73761">
        <w:rPr>
          <w:rFonts w:ascii="Garamond" w:hAnsi="Garamond"/>
          <w:sz w:val="24"/>
          <w:szCs w:val="24"/>
        </w:rPr>
        <w:t xml:space="preserve"> della stessa unità e identità nazionale quale </w:t>
      </w:r>
      <w:r w:rsidRPr="00F73761">
        <w:rPr>
          <w:rFonts w:ascii="Garamond" w:hAnsi="Garamond"/>
          <w:i/>
          <w:sz w:val="24"/>
          <w:szCs w:val="24"/>
        </w:rPr>
        <w:t>I promessi sposi</w:t>
      </w:r>
      <w:r w:rsidRPr="00F73761">
        <w:rPr>
          <w:rFonts w:ascii="Garamond" w:hAnsi="Garamond"/>
          <w:sz w:val="24"/>
          <w:szCs w:val="24"/>
        </w:rPr>
        <w:t xml:space="preserve"> di Alessandro Manzoni. </w:t>
      </w:r>
    </w:p>
    <w:p w:rsidR="00B43F1B" w:rsidRPr="00F73761" w:rsidRDefault="00B43F1B" w:rsidP="00B43F1B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>Nell’impossibilità di proporre una lettura integrale dell’opera, verranno letti e commentati alcuni capitoli. Ciascun</w:t>
      </w:r>
      <w:r w:rsidR="00F73761" w:rsidRPr="00F73761">
        <w:rPr>
          <w:rFonts w:ascii="Garamond" w:hAnsi="Garamond"/>
          <w:sz w:val="24"/>
          <w:szCs w:val="24"/>
        </w:rPr>
        <w:t>o di essi</w:t>
      </w:r>
      <w:r w:rsidRPr="00F73761">
        <w:rPr>
          <w:rFonts w:ascii="Garamond" w:hAnsi="Garamond"/>
          <w:sz w:val="24"/>
          <w:szCs w:val="24"/>
        </w:rPr>
        <w:t xml:space="preserve"> verrà prima brevemente introdotto da un docente universitario esperto di Manzoni</w:t>
      </w:r>
      <w:r w:rsidR="00F73761" w:rsidRPr="00F73761">
        <w:rPr>
          <w:rFonts w:ascii="Garamond" w:hAnsi="Garamond"/>
          <w:sz w:val="24"/>
          <w:szCs w:val="24"/>
        </w:rPr>
        <w:t>,</w:t>
      </w:r>
      <w:r w:rsidRPr="00F73761">
        <w:rPr>
          <w:rFonts w:ascii="Garamond" w:hAnsi="Garamond"/>
          <w:sz w:val="24"/>
          <w:szCs w:val="24"/>
        </w:rPr>
        <w:t xml:space="preserve"> poi letto </w:t>
      </w:r>
      <w:r w:rsidR="00F73761" w:rsidRPr="00F73761">
        <w:rPr>
          <w:rFonts w:ascii="Garamond" w:hAnsi="Garamond"/>
          <w:sz w:val="24"/>
          <w:szCs w:val="24"/>
        </w:rPr>
        <w:t xml:space="preserve">pressoché </w:t>
      </w:r>
      <w:r w:rsidRPr="00F73761">
        <w:rPr>
          <w:rFonts w:ascii="Garamond" w:hAnsi="Garamond"/>
          <w:sz w:val="24"/>
          <w:szCs w:val="24"/>
        </w:rPr>
        <w:t>integralmente da un attore.</w:t>
      </w:r>
    </w:p>
    <w:p w:rsidR="00B43F1B" w:rsidRPr="00F73761" w:rsidRDefault="00B43F1B" w:rsidP="00B43F1B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Grazie a questa simbiosi tra mondo della cultura e mondo dello spettacolo saranno garantite tanto la qualità scientifica dell’iniziativa quanto il suo </w:t>
      </w:r>
      <w:r w:rsidRPr="00F73761">
        <w:rPr>
          <w:rFonts w:ascii="Garamond" w:hAnsi="Garamond"/>
          <w:i/>
          <w:sz w:val="24"/>
          <w:szCs w:val="24"/>
        </w:rPr>
        <w:t>appeal</w:t>
      </w:r>
      <w:r w:rsidRPr="00F73761">
        <w:rPr>
          <w:rFonts w:ascii="Garamond" w:hAnsi="Garamond"/>
          <w:sz w:val="24"/>
          <w:szCs w:val="24"/>
        </w:rPr>
        <w:t xml:space="preserve"> spettacolare; ed essa potrà quindi raggiungere il vasto pubblico cui Manzoni mirava con il suo capolavoro. Infatti, la spiegazione del docente universitario consentirà di cogliere i segreti di fabbricazione, per dir così, del libro; mentre la lettura dell’attore restituirà tutte le sfumature di significato e la grande varietà di sentimenti, di affetti, di passioni che le parole del romanzo racchiudono, in attesa in un interprete che le faccia vivere e le sprigioni.</w:t>
      </w:r>
    </w:p>
    <w:p w:rsidR="00B43F1B" w:rsidRPr="00F73761" w:rsidRDefault="00F73761" w:rsidP="00B43F1B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>La F</w:t>
      </w:r>
      <w:r w:rsidR="00B43F1B" w:rsidRPr="00F73761">
        <w:rPr>
          <w:rFonts w:ascii="Garamond" w:hAnsi="Garamond"/>
          <w:sz w:val="24"/>
          <w:szCs w:val="24"/>
        </w:rPr>
        <w:t xml:space="preserve">ondazione di Piacenza e Vigevano </w:t>
      </w:r>
      <w:r w:rsidRPr="00F73761">
        <w:rPr>
          <w:rFonts w:ascii="Garamond" w:hAnsi="Garamond"/>
          <w:sz w:val="24"/>
          <w:szCs w:val="24"/>
        </w:rPr>
        <w:t xml:space="preserve">e l’Università Cattolica si trovano unite, come accade ormai da molti anni, nel realizzare a Piacenza in </w:t>
      </w:r>
      <w:r w:rsidR="00B43F1B" w:rsidRPr="00F73761">
        <w:rPr>
          <w:rFonts w:ascii="Garamond" w:hAnsi="Garamond"/>
          <w:sz w:val="24"/>
          <w:szCs w:val="24"/>
        </w:rPr>
        <w:t xml:space="preserve">una iniziativa </w:t>
      </w:r>
      <w:r w:rsidRPr="00F73761">
        <w:rPr>
          <w:rFonts w:ascii="Garamond" w:hAnsi="Garamond"/>
          <w:sz w:val="24"/>
          <w:szCs w:val="24"/>
        </w:rPr>
        <w:t xml:space="preserve">culturale </w:t>
      </w:r>
      <w:r w:rsidR="00B43F1B" w:rsidRPr="00F73761">
        <w:rPr>
          <w:rFonts w:ascii="Garamond" w:hAnsi="Garamond"/>
          <w:sz w:val="24"/>
          <w:szCs w:val="24"/>
        </w:rPr>
        <w:t xml:space="preserve">di grande spessore e </w:t>
      </w:r>
      <w:r w:rsidRPr="00F73761">
        <w:rPr>
          <w:rFonts w:ascii="Garamond" w:hAnsi="Garamond"/>
          <w:sz w:val="24"/>
          <w:szCs w:val="24"/>
        </w:rPr>
        <w:t>di assoluto rilievo.</w:t>
      </w:r>
    </w:p>
    <w:p w:rsidR="00B43F1B" w:rsidRPr="00F73761" w:rsidRDefault="00B43F1B" w:rsidP="00B43F1B">
      <w:pPr>
        <w:rPr>
          <w:rFonts w:ascii="Garamond" w:hAnsi="Garamond"/>
          <w:sz w:val="24"/>
          <w:szCs w:val="24"/>
        </w:rPr>
      </w:pPr>
    </w:p>
    <w:p w:rsidR="001D6B53" w:rsidRPr="00F73761" w:rsidRDefault="001D6B53">
      <w:pPr>
        <w:rPr>
          <w:rFonts w:ascii="Garamond" w:hAnsi="Garamond"/>
          <w:sz w:val="24"/>
          <w:szCs w:val="24"/>
        </w:rPr>
      </w:pP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13 ottobre 2011. </w:t>
      </w:r>
      <w:r w:rsidRPr="00F73761">
        <w:rPr>
          <w:rFonts w:ascii="Garamond" w:hAnsi="Garamond"/>
          <w:b/>
          <w:sz w:val="24"/>
          <w:szCs w:val="24"/>
        </w:rPr>
        <w:t>La conversione di padre Cristoforo</w:t>
      </w:r>
      <w:r w:rsidRPr="00F73761">
        <w:rPr>
          <w:rFonts w:ascii="Garamond" w:hAnsi="Garamond"/>
          <w:sz w:val="24"/>
          <w:szCs w:val="24"/>
        </w:rPr>
        <w:t xml:space="preserve"> (capitolo IV)</w:t>
      </w: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Introduce </w:t>
      </w:r>
      <w:r w:rsidRPr="00F73761">
        <w:rPr>
          <w:rFonts w:ascii="Garamond" w:hAnsi="Garamond"/>
          <w:smallCaps/>
          <w:sz w:val="24"/>
          <w:szCs w:val="24"/>
        </w:rPr>
        <w:t xml:space="preserve">Pierantonio </w:t>
      </w:r>
      <w:proofErr w:type="spellStart"/>
      <w:r w:rsidRPr="00F73761">
        <w:rPr>
          <w:rFonts w:ascii="Garamond" w:hAnsi="Garamond"/>
          <w:smallCaps/>
          <w:sz w:val="24"/>
          <w:szCs w:val="24"/>
        </w:rPr>
        <w:t>Frare</w:t>
      </w:r>
      <w:proofErr w:type="spellEnd"/>
      <w:r w:rsidRPr="00F73761">
        <w:rPr>
          <w:rFonts w:ascii="Garamond" w:hAnsi="Garamond"/>
          <w:sz w:val="24"/>
          <w:szCs w:val="24"/>
        </w:rPr>
        <w:t xml:space="preserve"> (Università Cattolica), legge </w:t>
      </w:r>
      <w:r w:rsidRPr="00F73761">
        <w:rPr>
          <w:rFonts w:ascii="Garamond" w:hAnsi="Garamond"/>
          <w:smallCaps/>
          <w:sz w:val="24"/>
          <w:szCs w:val="24"/>
        </w:rPr>
        <w:t>Antonio Zanoletti</w:t>
      </w:r>
      <w:r w:rsidRPr="00F73761">
        <w:rPr>
          <w:rFonts w:ascii="Garamond" w:hAnsi="Garamond"/>
          <w:sz w:val="24"/>
          <w:szCs w:val="24"/>
        </w:rPr>
        <w:t xml:space="preserve">  </w:t>
      </w:r>
    </w:p>
    <w:p w:rsidR="004D5D16" w:rsidRDefault="004D5D16" w:rsidP="004D5D16">
      <w:pPr>
        <w:rPr>
          <w:rFonts w:ascii="Garamond" w:hAnsi="Garamond"/>
          <w:sz w:val="24"/>
          <w:szCs w:val="24"/>
        </w:rPr>
      </w:pP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20 ottobre 2011. </w:t>
      </w:r>
      <w:r w:rsidRPr="00F73761">
        <w:rPr>
          <w:rFonts w:ascii="Garamond" w:hAnsi="Garamond"/>
          <w:b/>
          <w:sz w:val="24"/>
          <w:szCs w:val="24"/>
        </w:rPr>
        <w:t>La notte degli imbrogli</w:t>
      </w:r>
      <w:r w:rsidRPr="00F73761">
        <w:rPr>
          <w:rFonts w:ascii="Garamond" w:hAnsi="Garamond"/>
          <w:sz w:val="24"/>
          <w:szCs w:val="24"/>
        </w:rPr>
        <w:t xml:space="preserve"> (capitolo VIII) </w:t>
      </w: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Introduce </w:t>
      </w:r>
      <w:r w:rsidRPr="00F73761">
        <w:rPr>
          <w:rFonts w:ascii="Garamond" w:hAnsi="Garamond"/>
          <w:smallCaps/>
          <w:sz w:val="24"/>
          <w:szCs w:val="24"/>
        </w:rPr>
        <w:t xml:space="preserve">Carlo </w:t>
      </w:r>
      <w:proofErr w:type="spellStart"/>
      <w:r w:rsidRPr="00F73761">
        <w:rPr>
          <w:rFonts w:ascii="Garamond" w:hAnsi="Garamond"/>
          <w:smallCaps/>
          <w:sz w:val="24"/>
          <w:szCs w:val="24"/>
        </w:rPr>
        <w:t>Annoni</w:t>
      </w:r>
      <w:proofErr w:type="spellEnd"/>
      <w:r w:rsidRPr="00F73761">
        <w:rPr>
          <w:rFonts w:ascii="Garamond" w:hAnsi="Garamond"/>
          <w:sz w:val="24"/>
          <w:szCs w:val="24"/>
        </w:rPr>
        <w:t xml:space="preserve"> (Università Cattolica), legge </w:t>
      </w:r>
      <w:r w:rsidRPr="00F73761">
        <w:rPr>
          <w:rFonts w:ascii="Garamond" w:hAnsi="Garamond"/>
          <w:smallCaps/>
          <w:sz w:val="24"/>
          <w:szCs w:val="24"/>
        </w:rPr>
        <w:t>Mariangela Granelli</w:t>
      </w:r>
      <w:r w:rsidRPr="00F73761">
        <w:rPr>
          <w:rFonts w:ascii="Garamond" w:hAnsi="Garamond"/>
          <w:sz w:val="24"/>
          <w:szCs w:val="24"/>
        </w:rPr>
        <w:t xml:space="preserve"> </w:t>
      </w:r>
    </w:p>
    <w:p w:rsidR="004D5D16" w:rsidRDefault="004D5D16" w:rsidP="004D5D16">
      <w:pPr>
        <w:rPr>
          <w:rFonts w:ascii="Garamond" w:hAnsi="Garamond"/>
          <w:sz w:val="24"/>
          <w:szCs w:val="24"/>
        </w:rPr>
      </w:pP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27 ottobre 2011. </w:t>
      </w:r>
      <w:r w:rsidRPr="00F73761">
        <w:rPr>
          <w:rFonts w:ascii="Garamond" w:hAnsi="Garamond"/>
          <w:b/>
          <w:sz w:val="24"/>
          <w:szCs w:val="24"/>
        </w:rPr>
        <w:t>Una vocazione imposta: Gertrude</w:t>
      </w:r>
      <w:r w:rsidRPr="00F73761">
        <w:rPr>
          <w:rFonts w:ascii="Garamond" w:hAnsi="Garamond"/>
          <w:sz w:val="24"/>
          <w:szCs w:val="24"/>
        </w:rPr>
        <w:t xml:space="preserve"> (capitoli IX-X) </w:t>
      </w:r>
    </w:p>
    <w:p w:rsidR="004D5D16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Introduce </w:t>
      </w:r>
      <w:r w:rsidRPr="00F73761">
        <w:rPr>
          <w:rFonts w:ascii="Garamond" w:hAnsi="Garamond"/>
          <w:smallCaps/>
          <w:sz w:val="24"/>
          <w:szCs w:val="24"/>
        </w:rPr>
        <w:t>Rita Zama</w:t>
      </w:r>
      <w:r w:rsidRPr="00F73761">
        <w:rPr>
          <w:rFonts w:ascii="Garamond" w:hAnsi="Garamond"/>
          <w:sz w:val="24"/>
          <w:szCs w:val="24"/>
        </w:rPr>
        <w:t xml:space="preserve"> (Università Cattolica),  legge </w:t>
      </w:r>
      <w:proofErr w:type="spellStart"/>
      <w:r w:rsidRPr="00F73761">
        <w:rPr>
          <w:rFonts w:ascii="Garamond" w:hAnsi="Garamond"/>
          <w:smallCaps/>
          <w:sz w:val="24"/>
          <w:szCs w:val="24"/>
        </w:rPr>
        <w:t>Bedy</w:t>
      </w:r>
      <w:proofErr w:type="spellEnd"/>
      <w:r w:rsidRPr="00F73761">
        <w:rPr>
          <w:rFonts w:ascii="Garamond" w:hAnsi="Garamond"/>
          <w:smallCaps/>
          <w:sz w:val="24"/>
          <w:szCs w:val="24"/>
        </w:rPr>
        <w:t xml:space="preserve"> Moratti</w:t>
      </w:r>
    </w:p>
    <w:p w:rsidR="004D5D16" w:rsidRDefault="004D5D16" w:rsidP="004D5D16">
      <w:pPr>
        <w:rPr>
          <w:rFonts w:ascii="Garamond" w:hAnsi="Garamond"/>
          <w:sz w:val="24"/>
          <w:szCs w:val="24"/>
        </w:rPr>
      </w:pP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03 novembre 2011. </w:t>
      </w:r>
      <w:r w:rsidRPr="00F73761">
        <w:rPr>
          <w:rFonts w:ascii="Garamond" w:hAnsi="Garamond"/>
          <w:b/>
          <w:sz w:val="24"/>
          <w:szCs w:val="24"/>
        </w:rPr>
        <w:t>La notte dell’innominato</w:t>
      </w:r>
      <w:r w:rsidRPr="00F73761">
        <w:rPr>
          <w:rFonts w:ascii="Garamond" w:hAnsi="Garamond"/>
          <w:sz w:val="24"/>
          <w:szCs w:val="24"/>
        </w:rPr>
        <w:t xml:space="preserve"> (capitolo XXI) </w:t>
      </w: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Introduce </w:t>
      </w:r>
      <w:r w:rsidRPr="00F73761">
        <w:rPr>
          <w:rFonts w:ascii="Garamond" w:hAnsi="Garamond"/>
          <w:smallCaps/>
          <w:sz w:val="24"/>
          <w:szCs w:val="24"/>
        </w:rPr>
        <w:t xml:space="preserve">Pierantonio </w:t>
      </w:r>
      <w:proofErr w:type="spellStart"/>
      <w:r w:rsidRPr="00F73761">
        <w:rPr>
          <w:rFonts w:ascii="Garamond" w:hAnsi="Garamond"/>
          <w:smallCaps/>
          <w:sz w:val="24"/>
          <w:szCs w:val="24"/>
        </w:rPr>
        <w:t>Frare</w:t>
      </w:r>
      <w:proofErr w:type="spellEnd"/>
      <w:r w:rsidRPr="00F73761">
        <w:rPr>
          <w:rFonts w:ascii="Garamond" w:hAnsi="Garamond"/>
          <w:sz w:val="24"/>
          <w:szCs w:val="24"/>
        </w:rPr>
        <w:t xml:space="preserve"> (Università Cattolica), legge </w:t>
      </w:r>
      <w:smartTag w:uri="urn:schemas-microsoft-com:office:smarttags" w:element="PersonName">
        <w:smartTagPr>
          <w:attr w:name="ProductID" w:val="Gerardo Placido"/>
        </w:smartTagPr>
        <w:r w:rsidRPr="00F73761">
          <w:rPr>
            <w:rFonts w:ascii="Garamond" w:hAnsi="Garamond"/>
            <w:smallCaps/>
            <w:sz w:val="24"/>
            <w:szCs w:val="24"/>
          </w:rPr>
          <w:t>Gerardo Placido</w:t>
        </w:r>
      </w:smartTag>
    </w:p>
    <w:p w:rsidR="004D5D16" w:rsidRDefault="004D5D16" w:rsidP="004D5D16">
      <w:pPr>
        <w:rPr>
          <w:rFonts w:ascii="Garamond" w:hAnsi="Garamond"/>
          <w:sz w:val="24"/>
          <w:szCs w:val="24"/>
        </w:rPr>
      </w:pP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10 novembre 2011. </w:t>
      </w:r>
      <w:r w:rsidRPr="00F73761">
        <w:rPr>
          <w:rFonts w:ascii="Garamond" w:hAnsi="Garamond"/>
          <w:b/>
          <w:sz w:val="24"/>
          <w:szCs w:val="24"/>
        </w:rPr>
        <w:t>La vendetta è il perdono: Renzo e don Rodrigo</w:t>
      </w:r>
      <w:r w:rsidRPr="00F73761">
        <w:rPr>
          <w:rFonts w:ascii="Garamond" w:hAnsi="Garamond"/>
          <w:sz w:val="24"/>
          <w:szCs w:val="24"/>
        </w:rPr>
        <w:t xml:space="preserve"> (capitolo XXXV) </w:t>
      </w:r>
    </w:p>
    <w:p w:rsidR="001D6B53" w:rsidRPr="00F73761" w:rsidRDefault="001D6B53" w:rsidP="004D5D16">
      <w:pPr>
        <w:rPr>
          <w:rFonts w:ascii="Garamond" w:hAnsi="Garamond"/>
          <w:sz w:val="24"/>
          <w:szCs w:val="24"/>
        </w:rPr>
      </w:pPr>
      <w:r w:rsidRPr="00F73761">
        <w:rPr>
          <w:rFonts w:ascii="Garamond" w:hAnsi="Garamond"/>
          <w:sz w:val="24"/>
          <w:szCs w:val="24"/>
        </w:rPr>
        <w:t xml:space="preserve">Introduce  </w:t>
      </w:r>
      <w:r w:rsidRPr="00F73761">
        <w:rPr>
          <w:rFonts w:ascii="Garamond" w:hAnsi="Garamond"/>
          <w:smallCaps/>
          <w:sz w:val="24"/>
          <w:szCs w:val="24"/>
        </w:rPr>
        <w:t>Monica Bisi</w:t>
      </w:r>
      <w:r w:rsidRPr="00F73761">
        <w:rPr>
          <w:rFonts w:ascii="Garamond" w:hAnsi="Garamond"/>
          <w:sz w:val="24"/>
          <w:szCs w:val="24"/>
        </w:rPr>
        <w:t xml:space="preserve"> (Università Cattolica), legge </w:t>
      </w:r>
      <w:r w:rsidRPr="00F73761">
        <w:rPr>
          <w:rFonts w:ascii="Garamond" w:hAnsi="Garamond"/>
          <w:smallCaps/>
          <w:sz w:val="24"/>
          <w:szCs w:val="24"/>
        </w:rPr>
        <w:t xml:space="preserve">Domenico </w:t>
      </w:r>
      <w:proofErr w:type="spellStart"/>
      <w:r w:rsidRPr="00F73761">
        <w:rPr>
          <w:rFonts w:ascii="Garamond" w:hAnsi="Garamond"/>
          <w:smallCaps/>
          <w:sz w:val="24"/>
          <w:szCs w:val="24"/>
        </w:rPr>
        <w:t>Sannino</w:t>
      </w:r>
      <w:proofErr w:type="spellEnd"/>
      <w:r w:rsidRPr="00F73761">
        <w:rPr>
          <w:rFonts w:ascii="Garamond" w:hAnsi="Garamond"/>
          <w:sz w:val="24"/>
          <w:szCs w:val="24"/>
        </w:rPr>
        <w:t xml:space="preserve"> </w:t>
      </w:r>
    </w:p>
    <w:p w:rsidR="001D6B53" w:rsidRPr="00F73761" w:rsidRDefault="001D6B53">
      <w:pPr>
        <w:rPr>
          <w:rFonts w:ascii="Garamond" w:hAnsi="Garamond"/>
          <w:sz w:val="24"/>
          <w:szCs w:val="24"/>
        </w:rPr>
      </w:pPr>
    </w:p>
    <w:sectPr w:rsidR="001D6B53" w:rsidRPr="00F73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53"/>
    <w:rsid w:val="001D6B53"/>
    <w:rsid w:val="00247135"/>
    <w:rsid w:val="004D5D16"/>
    <w:rsid w:val="00A051D3"/>
    <w:rsid w:val="00B43F1B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Frare Pierantonio</dc:creator>
  <cp:lastModifiedBy>Frare Pierantonio</cp:lastModifiedBy>
  <cp:revision>5</cp:revision>
  <dcterms:created xsi:type="dcterms:W3CDTF">2011-09-06T16:13:00Z</dcterms:created>
  <dcterms:modified xsi:type="dcterms:W3CDTF">2011-09-11T20:15:00Z</dcterms:modified>
</cp:coreProperties>
</file>